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74A8" w:rsidRPr="000B56F1" w:rsidRDefault="00F515CC" w:rsidP="00AB3B66">
      <w:pPr>
        <w:tabs>
          <w:tab w:val="left" w:pos="60"/>
        </w:tabs>
        <w:spacing w:line="360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noProof/>
          <w:color w:val="252525"/>
          <w:sz w:val="24"/>
        </w:rPr>
        <w:drawing>
          <wp:inline distT="0" distB="0" distL="0" distR="0">
            <wp:extent cx="6257925" cy="533400"/>
            <wp:effectExtent l="19050" t="0" r="9525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FE" w:rsidRPr="00F25B39" w:rsidRDefault="00F515CC" w:rsidP="00AB3B66">
      <w:pPr>
        <w:tabs>
          <w:tab w:val="left" w:pos="60"/>
        </w:tabs>
        <w:spacing w:line="360" w:lineRule="auto"/>
        <w:rPr>
          <w:rFonts w:ascii="Calibri" w:hAnsi="Calibri"/>
          <w:sz w:val="24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57785</wp:posOffset>
            </wp:positionV>
            <wp:extent cx="2457450" cy="2406015"/>
            <wp:effectExtent l="19050" t="0" r="0" b="0"/>
            <wp:wrapThrough wrapText="bothSides">
              <wp:wrapPolygon edited="0">
                <wp:start x="-167" y="0"/>
                <wp:lineTo x="-167" y="21378"/>
                <wp:lineTo x="21600" y="21378"/>
                <wp:lineTo x="21600" y="0"/>
                <wp:lineTo x="-167" y="0"/>
              </wp:wrapPolygon>
            </wp:wrapThrough>
            <wp:docPr id="3" name="Рисунок 3" descr="D:\_Лена\Алена\брендированные футболки и чашки\jpg\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Лена\Алена\брендированные футболки и чашки\jpg\Cu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27" r="4332" b="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04F" w:rsidRPr="00966C4C" w:rsidRDefault="00D1104F" w:rsidP="00F76CA2">
      <w:pPr>
        <w:widowControl/>
        <w:shd w:val="clear" w:color="auto" w:fill="FFFFFF"/>
        <w:suppressAutoHyphens w:val="0"/>
        <w:spacing w:after="120"/>
        <w:outlineLvl w:val="0"/>
        <w:rPr>
          <w:rFonts w:ascii="Calibri" w:eastAsia="Times New Roman" w:hAnsi="Calibri"/>
          <w:b/>
          <w:bCs/>
          <w:caps/>
          <w:color w:val="0070C0"/>
          <w:kern w:val="36"/>
          <w:sz w:val="24"/>
        </w:rPr>
      </w:pPr>
      <w:r w:rsidRPr="00966C4C">
        <w:rPr>
          <w:rFonts w:ascii="Calibri" w:eastAsia="Times New Roman" w:hAnsi="Calibri"/>
          <w:b/>
          <w:bCs/>
          <w:caps/>
          <w:color w:val="0070C0"/>
          <w:kern w:val="36"/>
          <w:sz w:val="24"/>
        </w:rPr>
        <w:t>Нанесение изображения на чашку</w:t>
      </w:r>
    </w:p>
    <w:p w:rsidR="00422878" w:rsidRPr="00966C4C" w:rsidRDefault="00D1104F" w:rsidP="00F76CA2">
      <w:pPr>
        <w:widowControl/>
        <w:shd w:val="clear" w:color="auto" w:fill="FFFFFF"/>
        <w:suppressAutoHyphens w:val="0"/>
        <w:spacing w:after="300"/>
        <w:outlineLvl w:val="0"/>
        <w:rPr>
          <w:rFonts w:ascii="Calibri" w:eastAsia="Times New Roman" w:hAnsi="Calibri"/>
          <w:b/>
          <w:bCs/>
          <w:color w:val="0070C0"/>
          <w:kern w:val="36"/>
          <w:sz w:val="24"/>
        </w:rPr>
      </w:pPr>
      <w:r w:rsidRPr="00966C4C">
        <w:rPr>
          <w:rFonts w:ascii="Calibri" w:eastAsia="Times New Roman" w:hAnsi="Calibri"/>
          <w:b/>
          <w:bCs/>
          <w:color w:val="0070C0"/>
          <w:kern w:val="36"/>
          <w:sz w:val="24"/>
        </w:rPr>
        <w:t>(Метод нанесения — сублимация)</w:t>
      </w:r>
    </w:p>
    <w:p w:rsidR="002F3A06" w:rsidRPr="002F3A06" w:rsidRDefault="00D1104F" w:rsidP="002F3A06">
      <w:pPr>
        <w:widowControl/>
        <w:shd w:val="clear" w:color="auto" w:fill="FFFFFF"/>
        <w:tabs>
          <w:tab w:val="left" w:pos="5812"/>
        </w:tabs>
        <w:suppressAutoHyphens w:val="0"/>
        <w:spacing w:after="120"/>
        <w:ind w:right="4888"/>
        <w:jc w:val="both"/>
        <w:outlineLvl w:val="0"/>
        <w:rPr>
          <w:rFonts w:cs="Arial"/>
          <w:color w:val="666666"/>
          <w:sz w:val="23"/>
          <w:szCs w:val="23"/>
          <w:shd w:val="clear" w:color="auto" w:fill="FFFFFF"/>
        </w:rPr>
      </w:pPr>
      <w:r w:rsidRPr="00966C4C">
        <w:rPr>
          <w:rFonts w:cs="Arial"/>
          <w:color w:val="666666"/>
          <w:sz w:val="23"/>
          <w:szCs w:val="23"/>
          <w:shd w:val="clear" w:color="auto" w:fill="FFFFFF"/>
        </w:rPr>
        <w:t>М</w:t>
      </w:r>
      <w:r w:rsidR="00422878" w:rsidRPr="00966C4C">
        <w:rPr>
          <w:rFonts w:cs="Arial"/>
          <w:color w:val="666666"/>
          <w:sz w:val="23"/>
          <w:szCs w:val="23"/>
          <w:shd w:val="clear" w:color="auto" w:fill="FFFFFF"/>
        </w:rPr>
        <w:t xml:space="preserve">етод печати </w:t>
      </w:r>
      <w:r w:rsidRPr="00966C4C">
        <w:rPr>
          <w:rFonts w:cs="Arial"/>
          <w:color w:val="666666"/>
          <w:sz w:val="23"/>
          <w:szCs w:val="23"/>
          <w:shd w:val="clear" w:color="auto" w:fill="FFFFFF"/>
        </w:rPr>
        <w:t xml:space="preserve">сублимация </w:t>
      </w:r>
      <w:r w:rsidR="00422878" w:rsidRPr="00966C4C">
        <w:rPr>
          <w:rFonts w:cs="Arial"/>
          <w:color w:val="666666"/>
          <w:sz w:val="23"/>
          <w:szCs w:val="23"/>
          <w:shd w:val="clear" w:color="auto" w:fill="FFFFFF"/>
        </w:rPr>
        <w:t xml:space="preserve">подразумевает нанесение любых </w:t>
      </w:r>
      <w:proofErr w:type="spellStart"/>
      <w:r w:rsidR="00422878" w:rsidRPr="00966C4C">
        <w:rPr>
          <w:rFonts w:cs="Arial"/>
          <w:color w:val="666666"/>
          <w:sz w:val="23"/>
          <w:szCs w:val="23"/>
          <w:shd w:val="clear" w:color="auto" w:fill="FFFFFF"/>
        </w:rPr>
        <w:t>полноцветных</w:t>
      </w:r>
      <w:proofErr w:type="spellEnd"/>
      <w:r w:rsidR="00422878" w:rsidRPr="00966C4C">
        <w:rPr>
          <w:rFonts w:cs="Arial"/>
          <w:color w:val="666666"/>
          <w:sz w:val="23"/>
          <w:szCs w:val="23"/>
          <w:shd w:val="clear" w:color="auto" w:fill="FFFFFF"/>
        </w:rPr>
        <w:t xml:space="preserve"> </w:t>
      </w:r>
      <w:r w:rsidRPr="00966C4C">
        <w:rPr>
          <w:rFonts w:cs="Arial"/>
          <w:color w:val="666666"/>
          <w:sz w:val="23"/>
          <w:szCs w:val="23"/>
          <w:shd w:val="clear" w:color="auto" w:fill="FFFFFF"/>
        </w:rPr>
        <w:t xml:space="preserve"> </w:t>
      </w:r>
      <w:r w:rsidR="00422878" w:rsidRPr="00966C4C">
        <w:rPr>
          <w:rFonts w:cs="Arial"/>
          <w:color w:val="666666"/>
          <w:sz w:val="23"/>
          <w:szCs w:val="23"/>
          <w:shd w:val="clear" w:color="auto" w:fill="FFFFFF"/>
        </w:rPr>
        <w:t>изображений и фотографий. Форма чашки —</w:t>
      </w:r>
      <w:r w:rsidR="00D06DFD" w:rsidRPr="00966C4C">
        <w:rPr>
          <w:rFonts w:cs="Arial"/>
          <w:color w:val="666666"/>
          <w:sz w:val="23"/>
          <w:szCs w:val="23"/>
          <w:shd w:val="clear" w:color="auto" w:fill="FFFFFF"/>
        </w:rPr>
        <w:t xml:space="preserve"> </w:t>
      </w:r>
      <w:r w:rsidR="00422878" w:rsidRPr="00966C4C">
        <w:rPr>
          <w:rFonts w:cs="Arial"/>
          <w:color w:val="666666"/>
          <w:sz w:val="23"/>
          <w:szCs w:val="23"/>
          <w:shd w:val="clear" w:color="auto" w:fill="FFFFFF"/>
        </w:rPr>
        <w:t>цилиндр. Доступны чашки белого цвета, с цвет</w:t>
      </w:r>
      <w:r w:rsidRPr="00966C4C">
        <w:rPr>
          <w:rFonts w:cs="Arial"/>
          <w:color w:val="666666"/>
          <w:sz w:val="23"/>
          <w:szCs w:val="23"/>
          <w:shd w:val="clear" w:color="auto" w:fill="FFFFFF"/>
        </w:rPr>
        <w:t xml:space="preserve">ной ручкой и ободком, а так же: </w:t>
      </w:r>
      <w:r w:rsidR="00422878" w:rsidRPr="00966C4C">
        <w:rPr>
          <w:rFonts w:cs="Arial"/>
          <w:color w:val="666666"/>
          <w:sz w:val="23"/>
          <w:szCs w:val="23"/>
          <w:shd w:val="clear" w:color="auto" w:fill="FFFFFF"/>
        </w:rPr>
        <w:t xml:space="preserve"> цветна</w:t>
      </w:r>
      <w:r w:rsidR="002F3A06">
        <w:rPr>
          <w:rFonts w:cs="Arial"/>
          <w:color w:val="666666"/>
          <w:sz w:val="23"/>
          <w:szCs w:val="23"/>
          <w:shd w:val="clear" w:color="auto" w:fill="FFFFFF"/>
        </w:rPr>
        <w:t>я внутри с цветной ручкой.</w:t>
      </w:r>
    </w:p>
    <w:p w:rsidR="00422878" w:rsidRPr="00966C4C" w:rsidRDefault="00422878" w:rsidP="002F3A06">
      <w:pPr>
        <w:widowControl/>
        <w:shd w:val="clear" w:color="auto" w:fill="FFFFFF"/>
        <w:tabs>
          <w:tab w:val="left" w:pos="5812"/>
        </w:tabs>
        <w:suppressAutoHyphens w:val="0"/>
        <w:spacing w:after="300"/>
        <w:ind w:right="4887"/>
        <w:jc w:val="both"/>
        <w:outlineLvl w:val="0"/>
        <w:rPr>
          <w:rFonts w:cs="Arial"/>
          <w:b/>
          <w:sz w:val="24"/>
        </w:rPr>
      </w:pPr>
      <w:r w:rsidRPr="00966C4C">
        <w:rPr>
          <w:rFonts w:cs="Arial"/>
          <w:color w:val="666666"/>
          <w:sz w:val="23"/>
          <w:szCs w:val="23"/>
          <w:shd w:val="clear" w:color="auto" w:fill="FFFFFF"/>
        </w:rPr>
        <w:t>Цвета</w:t>
      </w:r>
      <w:r w:rsidR="00D1104F" w:rsidRPr="00966C4C">
        <w:rPr>
          <w:rFonts w:cs="Arial"/>
          <w:color w:val="666666"/>
          <w:sz w:val="23"/>
          <w:szCs w:val="23"/>
          <w:shd w:val="clear" w:color="auto" w:fill="FFFFFF"/>
        </w:rPr>
        <w:t xml:space="preserve"> уточняйте у менеджера.</w:t>
      </w:r>
    </w:p>
    <w:p w:rsidR="00165E4B" w:rsidRPr="00165E4B" w:rsidRDefault="00165E4B" w:rsidP="00165E4B">
      <w:pPr>
        <w:tabs>
          <w:tab w:val="left" w:pos="60"/>
        </w:tabs>
        <w:rPr>
          <w:rFonts w:cs="Arial"/>
          <w:b/>
          <w:sz w:val="24"/>
        </w:rPr>
      </w:pPr>
      <w:r w:rsidRPr="00966C4C">
        <w:rPr>
          <w:rFonts w:cs="Arial"/>
          <w:b/>
          <w:sz w:val="24"/>
        </w:rPr>
        <w:t>Стоимость чашки, с нанесением методом сублимации.</w:t>
      </w:r>
    </w:p>
    <w:p w:rsidR="00966C4C" w:rsidRPr="00F515CC" w:rsidRDefault="00966C4C" w:rsidP="00967F8C">
      <w:pPr>
        <w:tabs>
          <w:tab w:val="left" w:pos="60"/>
        </w:tabs>
        <w:spacing w:line="360" w:lineRule="auto"/>
        <w:jc w:val="center"/>
        <w:rPr>
          <w:rFonts w:ascii="Calibri" w:hAnsi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1417"/>
        <w:gridCol w:w="1418"/>
        <w:gridCol w:w="1417"/>
        <w:gridCol w:w="1310"/>
      </w:tblGrid>
      <w:tr w:rsidR="00AB3B66" w:rsidRPr="00AB3B66" w:rsidTr="00AB3B66">
        <w:tc>
          <w:tcPr>
            <w:tcW w:w="3085" w:type="dxa"/>
            <w:shd w:val="clear" w:color="auto" w:fill="548DD4"/>
          </w:tcPr>
          <w:p w:rsidR="00003AFE" w:rsidRPr="00966C4C" w:rsidRDefault="00003AFE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color w:val="FFFFFF"/>
                <w:sz w:val="24"/>
                <w:lang w:val="uk-UA"/>
              </w:rPr>
            </w:pPr>
            <w:r w:rsidRPr="00966C4C">
              <w:rPr>
                <w:rFonts w:ascii="Arial Narrow" w:hAnsi="Arial Narrow"/>
                <w:b/>
                <w:bCs/>
                <w:color w:val="FFFFFF"/>
                <w:sz w:val="24"/>
              </w:rPr>
              <w:t>Тираж (шт.)</w:t>
            </w:r>
          </w:p>
        </w:tc>
        <w:tc>
          <w:tcPr>
            <w:tcW w:w="1418" w:type="dxa"/>
            <w:shd w:val="clear" w:color="auto" w:fill="548DD4"/>
            <w:vAlign w:val="center"/>
          </w:tcPr>
          <w:p w:rsidR="00003AFE" w:rsidRPr="00966C4C" w:rsidRDefault="00003AFE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966C4C">
              <w:rPr>
                <w:rFonts w:ascii="Arial Narrow" w:hAnsi="Arial Narrow"/>
                <w:b/>
                <w:bCs/>
                <w:color w:val="FFFFFF"/>
                <w:sz w:val="24"/>
              </w:rPr>
              <w:t>1-4 шт.</w:t>
            </w:r>
          </w:p>
        </w:tc>
        <w:tc>
          <w:tcPr>
            <w:tcW w:w="1417" w:type="dxa"/>
            <w:shd w:val="clear" w:color="auto" w:fill="548DD4"/>
            <w:vAlign w:val="center"/>
          </w:tcPr>
          <w:p w:rsidR="00003AFE" w:rsidRPr="00966C4C" w:rsidRDefault="00003AFE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966C4C">
              <w:rPr>
                <w:rFonts w:ascii="Arial Narrow" w:hAnsi="Arial Narrow"/>
                <w:b/>
                <w:bCs/>
                <w:color w:val="FFFFFF"/>
                <w:sz w:val="24"/>
              </w:rPr>
              <w:t>5-20 шт.</w:t>
            </w:r>
          </w:p>
        </w:tc>
        <w:tc>
          <w:tcPr>
            <w:tcW w:w="1418" w:type="dxa"/>
            <w:shd w:val="clear" w:color="auto" w:fill="548DD4"/>
            <w:vAlign w:val="center"/>
          </w:tcPr>
          <w:p w:rsidR="00003AFE" w:rsidRPr="00966C4C" w:rsidRDefault="00003AFE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966C4C">
              <w:rPr>
                <w:rFonts w:ascii="Arial Narrow" w:hAnsi="Arial Narrow"/>
                <w:b/>
                <w:bCs/>
                <w:color w:val="FFFFFF"/>
                <w:sz w:val="24"/>
              </w:rPr>
              <w:t>21-50 шт.</w:t>
            </w:r>
          </w:p>
        </w:tc>
        <w:tc>
          <w:tcPr>
            <w:tcW w:w="1417" w:type="dxa"/>
            <w:shd w:val="clear" w:color="auto" w:fill="548DD4"/>
            <w:vAlign w:val="center"/>
          </w:tcPr>
          <w:p w:rsidR="00003AFE" w:rsidRPr="00966C4C" w:rsidRDefault="00003AFE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966C4C">
              <w:rPr>
                <w:rFonts w:ascii="Arial Narrow" w:hAnsi="Arial Narrow"/>
                <w:b/>
                <w:bCs/>
                <w:color w:val="FFFFFF"/>
                <w:sz w:val="24"/>
              </w:rPr>
              <w:t>51-100 шт.</w:t>
            </w:r>
          </w:p>
        </w:tc>
        <w:tc>
          <w:tcPr>
            <w:tcW w:w="1310" w:type="dxa"/>
            <w:shd w:val="clear" w:color="auto" w:fill="548DD4"/>
            <w:vAlign w:val="center"/>
          </w:tcPr>
          <w:p w:rsidR="00003AFE" w:rsidRPr="00966C4C" w:rsidRDefault="00966C4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966C4C">
              <w:rPr>
                <w:rFonts w:ascii="Arial Narrow" w:hAnsi="Arial Narrow"/>
                <w:b/>
                <w:bCs/>
                <w:color w:val="FFFFFF"/>
                <w:sz w:val="24"/>
                <w:lang w:val="en-US"/>
              </w:rPr>
              <w:t>&gt;</w:t>
            </w:r>
            <w:r w:rsidR="00003AFE" w:rsidRPr="00966C4C">
              <w:rPr>
                <w:rFonts w:ascii="Arial Narrow" w:hAnsi="Arial Narrow"/>
                <w:b/>
                <w:bCs/>
                <w:color w:val="FFFFFF"/>
                <w:sz w:val="24"/>
              </w:rPr>
              <w:t>100 шт.</w:t>
            </w:r>
          </w:p>
        </w:tc>
      </w:tr>
      <w:tr w:rsidR="00AB3B66" w:rsidRPr="00AB3B66" w:rsidTr="00AB3B66">
        <w:tc>
          <w:tcPr>
            <w:tcW w:w="3085" w:type="dxa"/>
            <w:shd w:val="clear" w:color="auto" w:fill="C6D9F1"/>
            <w:vAlign w:val="center"/>
          </w:tcPr>
          <w:p w:rsidR="00003AFE" w:rsidRPr="00966C4C" w:rsidRDefault="00003AFE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</w:rPr>
              <w:t>Цена за 1 белую 1 чашку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003AFE" w:rsidRPr="00966C4C" w:rsidRDefault="00967F8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  <w:lang w:val="en-US"/>
              </w:rPr>
              <w:t>85</w:t>
            </w:r>
            <w:r w:rsidR="00003AFE" w:rsidRPr="00966C4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03AFE" w:rsidRPr="00966C4C">
              <w:rPr>
                <w:rFonts w:ascii="Arial Narrow" w:hAnsi="Arial Narrow"/>
                <w:sz w:val="24"/>
              </w:rPr>
              <w:t>грн</w:t>
            </w:r>
            <w:proofErr w:type="spellEnd"/>
            <w:r w:rsidR="00003AFE" w:rsidRPr="00966C4C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003AFE" w:rsidRPr="00966C4C" w:rsidRDefault="00967F8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  <w:lang w:val="en-US"/>
              </w:rPr>
              <w:t>70</w:t>
            </w:r>
            <w:r w:rsidR="00003AFE" w:rsidRPr="00966C4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03AFE" w:rsidRPr="00966C4C">
              <w:rPr>
                <w:rFonts w:ascii="Arial Narrow" w:hAnsi="Arial Narrow"/>
                <w:sz w:val="24"/>
              </w:rPr>
              <w:t>грн</w:t>
            </w:r>
            <w:proofErr w:type="spellEnd"/>
            <w:r w:rsidR="00003AFE" w:rsidRPr="00966C4C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003AFE" w:rsidRPr="00966C4C" w:rsidRDefault="00967F8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  <w:lang w:val="en-US"/>
              </w:rPr>
              <w:t>65</w:t>
            </w:r>
            <w:r w:rsidR="00003AFE" w:rsidRPr="00966C4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03AFE" w:rsidRPr="00966C4C">
              <w:rPr>
                <w:rFonts w:ascii="Arial Narrow" w:hAnsi="Arial Narrow"/>
                <w:sz w:val="24"/>
              </w:rPr>
              <w:t>грн</w:t>
            </w:r>
            <w:proofErr w:type="spellEnd"/>
            <w:r w:rsidR="00003AFE" w:rsidRPr="00966C4C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003AFE" w:rsidRPr="00966C4C" w:rsidRDefault="00967F8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  <w:lang w:val="en-US"/>
              </w:rPr>
              <w:t>60</w:t>
            </w:r>
            <w:r w:rsidR="00003AFE" w:rsidRPr="00966C4C">
              <w:rPr>
                <w:rFonts w:ascii="Arial Narrow" w:hAnsi="Arial Narrow"/>
                <w:sz w:val="24"/>
              </w:rPr>
              <w:t> </w:t>
            </w:r>
            <w:proofErr w:type="spellStart"/>
            <w:r w:rsidR="00003AFE" w:rsidRPr="00966C4C">
              <w:rPr>
                <w:rFonts w:ascii="Arial Narrow" w:hAnsi="Arial Narrow"/>
                <w:sz w:val="24"/>
              </w:rPr>
              <w:t>грн</w:t>
            </w:r>
            <w:proofErr w:type="spellEnd"/>
            <w:r w:rsidR="00003AFE" w:rsidRPr="00966C4C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310" w:type="dxa"/>
            <w:shd w:val="clear" w:color="auto" w:fill="C6D9F1"/>
            <w:vAlign w:val="center"/>
          </w:tcPr>
          <w:p w:rsidR="00003AFE" w:rsidRPr="00966C4C" w:rsidRDefault="00967F8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  <w:lang w:val="en-US"/>
              </w:rPr>
              <w:t>55</w:t>
            </w:r>
            <w:r w:rsidR="00003AFE" w:rsidRPr="00966C4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03AFE" w:rsidRPr="00966C4C">
              <w:rPr>
                <w:rFonts w:ascii="Arial Narrow" w:hAnsi="Arial Narrow"/>
                <w:sz w:val="24"/>
              </w:rPr>
              <w:t>грн</w:t>
            </w:r>
            <w:proofErr w:type="spellEnd"/>
            <w:r w:rsidR="00003AFE" w:rsidRPr="00966C4C">
              <w:rPr>
                <w:rFonts w:ascii="Arial Narrow" w:hAnsi="Arial Narrow"/>
                <w:sz w:val="24"/>
              </w:rPr>
              <w:t>.</w:t>
            </w:r>
          </w:p>
        </w:tc>
      </w:tr>
      <w:tr w:rsidR="00AB3B66" w:rsidRPr="00AB3B66" w:rsidTr="00AB3B66">
        <w:trPr>
          <w:trHeight w:val="70"/>
        </w:trPr>
        <w:tc>
          <w:tcPr>
            <w:tcW w:w="3085" w:type="dxa"/>
            <w:shd w:val="clear" w:color="auto" w:fill="C6D9F1"/>
            <w:vAlign w:val="center"/>
          </w:tcPr>
          <w:p w:rsidR="00003AFE" w:rsidRPr="00966C4C" w:rsidRDefault="00003AFE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</w:rPr>
              <w:t>Цена за 1 цветную чашку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003AFE" w:rsidRPr="00966C4C" w:rsidRDefault="00967F8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</w:rPr>
              <w:t>1</w:t>
            </w:r>
            <w:r w:rsidRPr="00966C4C">
              <w:rPr>
                <w:rFonts w:ascii="Arial Narrow" w:hAnsi="Arial Narrow"/>
                <w:sz w:val="24"/>
                <w:lang w:val="en-US"/>
              </w:rPr>
              <w:t>10</w:t>
            </w:r>
            <w:r w:rsidR="00003AFE" w:rsidRPr="00966C4C">
              <w:rPr>
                <w:rFonts w:ascii="Arial Narrow" w:hAnsi="Arial Narrow"/>
                <w:sz w:val="24"/>
              </w:rPr>
              <w:t> </w:t>
            </w:r>
            <w:proofErr w:type="spellStart"/>
            <w:r w:rsidR="00003AFE" w:rsidRPr="00966C4C">
              <w:rPr>
                <w:rFonts w:ascii="Arial Narrow" w:hAnsi="Arial Narrow"/>
                <w:sz w:val="24"/>
              </w:rPr>
              <w:t>грн</w:t>
            </w:r>
            <w:proofErr w:type="spellEnd"/>
            <w:r w:rsidR="00003AFE" w:rsidRPr="00966C4C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003AFE" w:rsidRPr="00966C4C" w:rsidRDefault="00967F8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  <w:lang w:val="en-US"/>
              </w:rPr>
              <w:t>95</w:t>
            </w:r>
            <w:r w:rsidR="00003AFE" w:rsidRPr="00966C4C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003AFE" w:rsidRPr="00966C4C">
              <w:rPr>
                <w:rFonts w:ascii="Arial Narrow" w:hAnsi="Arial Narrow"/>
                <w:sz w:val="24"/>
              </w:rPr>
              <w:t>грн</w:t>
            </w:r>
            <w:proofErr w:type="spellEnd"/>
            <w:r w:rsidR="00003AFE" w:rsidRPr="00966C4C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003AFE" w:rsidRPr="00966C4C" w:rsidRDefault="00967F8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  <w:lang w:val="en-US"/>
              </w:rPr>
              <w:t>85</w:t>
            </w:r>
            <w:r w:rsidR="00003AFE" w:rsidRPr="00966C4C">
              <w:rPr>
                <w:rFonts w:ascii="Arial Narrow" w:hAnsi="Arial Narrow"/>
                <w:sz w:val="24"/>
              </w:rPr>
              <w:t> </w:t>
            </w:r>
            <w:proofErr w:type="spellStart"/>
            <w:r w:rsidR="00003AFE" w:rsidRPr="00966C4C">
              <w:rPr>
                <w:rFonts w:ascii="Arial Narrow" w:hAnsi="Arial Narrow"/>
                <w:sz w:val="24"/>
              </w:rPr>
              <w:t>грн</w:t>
            </w:r>
            <w:proofErr w:type="spellEnd"/>
            <w:r w:rsidR="00003AFE" w:rsidRPr="00966C4C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003AFE" w:rsidRPr="00966C4C" w:rsidRDefault="00967F8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  <w:lang w:val="en-US"/>
              </w:rPr>
              <w:t>80</w:t>
            </w:r>
            <w:proofErr w:type="spellStart"/>
            <w:r w:rsidR="00003AFE" w:rsidRPr="00966C4C">
              <w:rPr>
                <w:rFonts w:ascii="Arial Narrow" w:hAnsi="Arial Narrow"/>
                <w:sz w:val="24"/>
              </w:rPr>
              <w:t>грн</w:t>
            </w:r>
            <w:proofErr w:type="spellEnd"/>
            <w:r w:rsidR="00003AFE" w:rsidRPr="00966C4C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310" w:type="dxa"/>
            <w:shd w:val="clear" w:color="auto" w:fill="C6D9F1"/>
            <w:vAlign w:val="center"/>
          </w:tcPr>
          <w:p w:rsidR="00003AFE" w:rsidRPr="00966C4C" w:rsidRDefault="00967F8C" w:rsidP="00AB3B66">
            <w:pPr>
              <w:tabs>
                <w:tab w:val="left" w:pos="60"/>
              </w:tabs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966C4C">
              <w:rPr>
                <w:rFonts w:ascii="Arial Narrow" w:hAnsi="Arial Narrow"/>
                <w:sz w:val="24"/>
                <w:lang w:val="en-US"/>
              </w:rPr>
              <w:t>70</w:t>
            </w:r>
            <w:r w:rsidR="00003AFE" w:rsidRPr="00966C4C">
              <w:rPr>
                <w:rFonts w:ascii="Arial Narrow" w:hAnsi="Arial Narrow"/>
                <w:sz w:val="24"/>
              </w:rPr>
              <w:t> </w:t>
            </w:r>
            <w:proofErr w:type="spellStart"/>
            <w:r w:rsidR="00003AFE" w:rsidRPr="00966C4C">
              <w:rPr>
                <w:rFonts w:ascii="Arial Narrow" w:hAnsi="Arial Narrow"/>
                <w:sz w:val="24"/>
              </w:rPr>
              <w:t>грн</w:t>
            </w:r>
            <w:proofErr w:type="spellEnd"/>
            <w:r w:rsidR="00003AFE" w:rsidRPr="00966C4C"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705F65" w:rsidRDefault="00705F65" w:rsidP="00705F65">
      <w:pPr>
        <w:rPr>
          <w:rFonts w:ascii="Times New Roman" w:hAnsi="Times New Roman"/>
          <w:sz w:val="24"/>
          <w:lang w:val="en-US"/>
        </w:rPr>
      </w:pPr>
    </w:p>
    <w:p w:rsidR="00F25B39" w:rsidRDefault="000130D7" w:rsidP="00705F65">
      <w:pPr>
        <w:rPr>
          <w:rFonts w:ascii="Times New Roman" w:hAnsi="Times New Roman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53975</wp:posOffset>
            </wp:positionV>
            <wp:extent cx="1352550" cy="1352550"/>
            <wp:effectExtent l="19050" t="0" r="0" b="0"/>
            <wp:wrapThrough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hrough>
            <wp:docPr id="6" name="Рисунок 1" descr="D:\_Лена\_корпоративное\коммерческие\_Забава\чашки и футболки\клипарты\kruzhka-keramicheskaya-dlya-sublimatsii-tsvetnaya-temno-sinyaya-vnutri-i-tsvetnaya-r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Лена\_корпоративное\коммерческие\_Забава\чашки и футболки\клипарты\kruzhka-keramicheskaya-dlya-sublimatsii-tsvetnaya-temno-sinyaya-vnutri-i-tsvetnaya-r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6350</wp:posOffset>
            </wp:positionV>
            <wp:extent cx="1333500" cy="1333500"/>
            <wp:effectExtent l="19050" t="0" r="0" b="0"/>
            <wp:wrapThrough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hrough>
            <wp:docPr id="5" name="Рисунок 2" descr="D:\_Лена\_корпоративное\коммерческие\_Забава\чашки и футболки\клипарты\3_синий св 2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Лена\_корпоративное\коммерческие\_Забава\чашки и футболки\клипарты\3_синий св 2 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75pt;margin-top:1.45pt;width:83.65pt;height:91.3pt;z-index:-251654144;mso-position-horizontal-relative:text;mso-position-vertical-relative:text" wrapcoords="-33 0 -33 21570 21600 21570 21600 0 -33 0" o:regroupid="1">
            <v:imagedata r:id="rId9" o:title="img-791765227_16774225628678980"/>
          </v:shape>
        </w:pict>
      </w:r>
    </w:p>
    <w:p w:rsidR="00F25B39" w:rsidRDefault="00F25B39" w:rsidP="00705F65">
      <w:pPr>
        <w:rPr>
          <w:rFonts w:ascii="Times New Roman" w:hAnsi="Times New Roman"/>
          <w:sz w:val="24"/>
          <w:lang w:val="en-US"/>
        </w:rPr>
      </w:pPr>
    </w:p>
    <w:p w:rsidR="00F25B39" w:rsidRDefault="00F25B39" w:rsidP="00705F65">
      <w:pPr>
        <w:rPr>
          <w:rFonts w:ascii="Times New Roman" w:hAnsi="Times New Roman"/>
          <w:sz w:val="24"/>
          <w:lang w:val="en-US"/>
        </w:rPr>
      </w:pPr>
    </w:p>
    <w:p w:rsidR="00F25B39" w:rsidRPr="00F25B39" w:rsidRDefault="00F25B39" w:rsidP="00705F65">
      <w:pPr>
        <w:rPr>
          <w:rFonts w:ascii="Times New Roman" w:hAnsi="Times New Roman"/>
          <w:sz w:val="24"/>
          <w:lang w:val="en-US"/>
        </w:rPr>
      </w:pPr>
    </w:p>
    <w:p w:rsidR="00967F8C" w:rsidRPr="007B24E6" w:rsidRDefault="00967F8C" w:rsidP="00705F65">
      <w:pPr>
        <w:rPr>
          <w:rFonts w:ascii="Times New Roman" w:hAnsi="Times New Roman"/>
          <w:sz w:val="24"/>
          <w:lang w:val="en-US"/>
        </w:rPr>
      </w:pPr>
    </w:p>
    <w:p w:rsidR="00F25B39" w:rsidRDefault="00F25B39" w:rsidP="00705F65">
      <w:pPr>
        <w:pStyle w:val="a7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F25B39" w:rsidRDefault="00F25B39" w:rsidP="00705F65">
      <w:pPr>
        <w:pStyle w:val="a7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F25B39" w:rsidRDefault="00F25B39" w:rsidP="00705F65">
      <w:pPr>
        <w:pStyle w:val="a7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F25B39" w:rsidRDefault="00F25B39" w:rsidP="00705F65">
      <w:pPr>
        <w:pStyle w:val="a7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F25B39" w:rsidRDefault="00F25B39" w:rsidP="00705F65">
      <w:pPr>
        <w:pStyle w:val="a7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705F65" w:rsidRPr="00705F65" w:rsidRDefault="00F25B39" w:rsidP="00705F65">
      <w:pPr>
        <w:pStyle w:val="a7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O</w:t>
      </w:r>
      <w:r w:rsidR="00705F65" w:rsidRPr="00705F65">
        <w:rPr>
          <w:rFonts w:ascii="Times New Roman" w:hAnsi="Times New Roman"/>
          <w:b/>
          <w:i/>
          <w:sz w:val="20"/>
          <w:szCs w:val="20"/>
        </w:rPr>
        <w:t>ОО «Рекламная Группа «Акварель»</w:t>
      </w:r>
    </w:p>
    <w:p w:rsidR="00705F65" w:rsidRPr="00705F65" w:rsidRDefault="00705F65" w:rsidP="00705F65">
      <w:pPr>
        <w:pStyle w:val="a7"/>
        <w:jc w:val="right"/>
        <w:rPr>
          <w:rFonts w:ascii="Times New Roman" w:hAnsi="Times New Roman"/>
          <w:b/>
          <w:i/>
          <w:sz w:val="20"/>
          <w:szCs w:val="20"/>
        </w:rPr>
      </w:pPr>
      <w:r w:rsidRPr="00705F65">
        <w:rPr>
          <w:rFonts w:ascii="Times New Roman" w:hAnsi="Times New Roman"/>
          <w:b/>
          <w:i/>
          <w:sz w:val="20"/>
          <w:szCs w:val="20"/>
        </w:rPr>
        <w:t>Украина, г. Днепр, ул. Академика Белелюбского,68</w:t>
      </w:r>
    </w:p>
    <w:p w:rsidR="00705F65" w:rsidRPr="000130D7" w:rsidRDefault="00705F65" w:rsidP="00705F65">
      <w:pPr>
        <w:pStyle w:val="a7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  <w:r w:rsidRPr="000130D7">
        <w:rPr>
          <w:rFonts w:ascii="Times New Roman" w:hAnsi="Times New Roman"/>
          <w:b/>
          <w:i/>
          <w:sz w:val="20"/>
          <w:szCs w:val="20"/>
          <w:lang w:val="en-US"/>
        </w:rPr>
        <w:t>+38 (0562) 36-02-02, 31-09-09</w:t>
      </w:r>
    </w:p>
    <w:p w:rsidR="00705F65" w:rsidRPr="00705F65" w:rsidRDefault="00705F65" w:rsidP="00705F65">
      <w:pPr>
        <w:pStyle w:val="a7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  <w:r w:rsidRPr="00705F65">
        <w:rPr>
          <w:rFonts w:ascii="Times New Roman" w:hAnsi="Times New Roman"/>
          <w:b/>
          <w:i/>
          <w:sz w:val="20"/>
          <w:szCs w:val="20"/>
          <w:lang w:val="en-US"/>
        </w:rPr>
        <w:t xml:space="preserve">E-mail: </w:t>
      </w:r>
      <w:hyperlink r:id="rId10" w:history="1">
        <w:r w:rsidRPr="00705F65">
          <w:rPr>
            <w:rStyle w:val="a8"/>
            <w:rFonts w:ascii="Times New Roman" w:hAnsi="Times New Roman"/>
            <w:b/>
            <w:i/>
            <w:sz w:val="20"/>
            <w:szCs w:val="20"/>
            <w:lang w:val="en-US"/>
          </w:rPr>
          <w:t>priem@akvarel.dp.ua</w:t>
        </w:r>
      </w:hyperlink>
    </w:p>
    <w:p w:rsidR="00003AFE" w:rsidRPr="00705F65" w:rsidRDefault="00705F65" w:rsidP="007B24E6">
      <w:pPr>
        <w:pStyle w:val="a7"/>
        <w:jc w:val="right"/>
        <w:rPr>
          <w:rFonts w:ascii="Times New Roman" w:hAnsi="Times New Roman"/>
          <w:sz w:val="24"/>
          <w:lang w:val="en-US"/>
        </w:rPr>
      </w:pPr>
      <w:r w:rsidRPr="00705F65">
        <w:rPr>
          <w:rFonts w:ascii="Times New Roman" w:hAnsi="Times New Roman"/>
          <w:b/>
          <w:i/>
          <w:sz w:val="20"/>
          <w:szCs w:val="20"/>
        </w:rPr>
        <w:t>www.myakvarel.com</w:t>
      </w:r>
    </w:p>
    <w:sectPr w:rsidR="00003AFE" w:rsidRPr="00705F65" w:rsidSect="00577034">
      <w:footnotePr>
        <w:pos w:val="beneathText"/>
      </w:footnotePr>
      <w:pgSz w:w="11905" w:h="16837"/>
      <w:pgMar w:top="1134" w:right="1051" w:bottom="1134" w:left="100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053"/>
    <w:multiLevelType w:val="hybridMultilevel"/>
    <w:tmpl w:val="2C783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174A8"/>
    <w:rsid w:val="00003AFE"/>
    <w:rsid w:val="000130D7"/>
    <w:rsid w:val="00021E66"/>
    <w:rsid w:val="000B56F1"/>
    <w:rsid w:val="00165E4B"/>
    <w:rsid w:val="002A7F1C"/>
    <w:rsid w:val="002F3A06"/>
    <w:rsid w:val="00415054"/>
    <w:rsid w:val="00422878"/>
    <w:rsid w:val="00542375"/>
    <w:rsid w:val="00577034"/>
    <w:rsid w:val="005B0F95"/>
    <w:rsid w:val="006E4EF3"/>
    <w:rsid w:val="00705F65"/>
    <w:rsid w:val="007B24E6"/>
    <w:rsid w:val="007D6048"/>
    <w:rsid w:val="008F4560"/>
    <w:rsid w:val="00966C4C"/>
    <w:rsid w:val="00967F8C"/>
    <w:rsid w:val="00975838"/>
    <w:rsid w:val="00A86691"/>
    <w:rsid w:val="00AB3B66"/>
    <w:rsid w:val="00B174A8"/>
    <w:rsid w:val="00BB6F80"/>
    <w:rsid w:val="00C24CF5"/>
    <w:rsid w:val="00CF3D6E"/>
    <w:rsid w:val="00D06DFD"/>
    <w:rsid w:val="00D1104F"/>
    <w:rsid w:val="00D615BD"/>
    <w:rsid w:val="00DF02FA"/>
    <w:rsid w:val="00E15584"/>
    <w:rsid w:val="00E709DB"/>
    <w:rsid w:val="00EC25E2"/>
    <w:rsid w:val="00ED0C56"/>
    <w:rsid w:val="00EE39BD"/>
    <w:rsid w:val="00F25B39"/>
    <w:rsid w:val="00F515CC"/>
    <w:rsid w:val="00F76CA2"/>
    <w:rsid w:val="00FD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3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link w:val="10"/>
    <w:uiPriority w:val="9"/>
    <w:qFormat/>
    <w:rsid w:val="004228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7034"/>
  </w:style>
  <w:style w:type="character" w:customStyle="1" w:styleId="WW-Absatz-Standardschriftart">
    <w:name w:val="WW-Absatz-Standardschriftart"/>
    <w:rsid w:val="00577034"/>
  </w:style>
  <w:style w:type="character" w:customStyle="1" w:styleId="WW-Absatz-Standardschriftart1">
    <w:name w:val="WW-Absatz-Standardschriftart1"/>
    <w:rsid w:val="00577034"/>
  </w:style>
  <w:style w:type="character" w:customStyle="1" w:styleId="WW-Absatz-Standardschriftart11">
    <w:name w:val="WW-Absatz-Standardschriftart11"/>
    <w:rsid w:val="00577034"/>
  </w:style>
  <w:style w:type="character" w:customStyle="1" w:styleId="WW-Absatz-Standardschriftart111">
    <w:name w:val="WW-Absatz-Standardschriftart111"/>
    <w:rsid w:val="00577034"/>
  </w:style>
  <w:style w:type="character" w:customStyle="1" w:styleId="WW-Absatz-Standardschriftart1111">
    <w:name w:val="WW-Absatz-Standardschriftart1111"/>
    <w:rsid w:val="00577034"/>
  </w:style>
  <w:style w:type="character" w:customStyle="1" w:styleId="WW-Absatz-Standardschriftart11111">
    <w:name w:val="WW-Absatz-Standardschriftart11111"/>
    <w:rsid w:val="00577034"/>
  </w:style>
  <w:style w:type="character" w:customStyle="1" w:styleId="WW-Absatz-Standardschriftart111111">
    <w:name w:val="WW-Absatz-Standardschriftart111111"/>
    <w:rsid w:val="00577034"/>
  </w:style>
  <w:style w:type="character" w:customStyle="1" w:styleId="WW-Absatz-Standardschriftart1111111">
    <w:name w:val="WW-Absatz-Standardschriftart1111111"/>
    <w:rsid w:val="00577034"/>
  </w:style>
  <w:style w:type="paragraph" w:customStyle="1" w:styleId="a3">
    <w:name w:val="Заголовок"/>
    <w:basedOn w:val="a"/>
    <w:next w:val="a4"/>
    <w:rsid w:val="0057703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577034"/>
    <w:pPr>
      <w:spacing w:after="120"/>
    </w:pPr>
  </w:style>
  <w:style w:type="paragraph" w:styleId="a5">
    <w:name w:val="List"/>
    <w:basedOn w:val="a4"/>
    <w:semiHidden/>
    <w:rsid w:val="00577034"/>
    <w:rPr>
      <w:rFonts w:cs="Tahoma"/>
    </w:rPr>
  </w:style>
  <w:style w:type="paragraph" w:customStyle="1" w:styleId="11">
    <w:name w:val="Название1"/>
    <w:basedOn w:val="a"/>
    <w:rsid w:val="0057703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77034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00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05F65"/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705F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878"/>
    <w:rPr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65E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E4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iem@akvarel.dp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Links>
    <vt:vector size="6" baseType="variant"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mailto:priem@akvarel.dp.ua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City_Man2</dc:creator>
  <cp:lastModifiedBy>designer4</cp:lastModifiedBy>
  <cp:revision>4</cp:revision>
  <cp:lastPrinted>2016-10-24T08:03:00Z</cp:lastPrinted>
  <dcterms:created xsi:type="dcterms:W3CDTF">2017-02-01T12:40:00Z</dcterms:created>
  <dcterms:modified xsi:type="dcterms:W3CDTF">2017-02-01T12:44:00Z</dcterms:modified>
</cp:coreProperties>
</file>